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AD07" w14:textId="77777777" w:rsidR="006D78AA" w:rsidRDefault="006D78AA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4BCB1C2B" w14:textId="77C78A73" w:rsidR="007F1A91" w:rsidRPr="0058773A" w:rsidRDefault="007F1A91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D7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4A046D92" w14:textId="6D60B9C3" w:rsidR="007F1A91" w:rsidRPr="0058773A" w:rsidRDefault="007F1A91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района»</w:t>
      </w:r>
    </w:p>
    <w:bookmarkEnd w:id="0"/>
    <w:p w14:paraId="26EC4C9D" w14:textId="77777777" w:rsidR="007F1A91" w:rsidRPr="0058773A" w:rsidRDefault="007F1A91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DCF4" w14:textId="2009F36C" w:rsidR="007F1A91" w:rsidRPr="0058773A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пунктом 7 части 5 статьи 27.5. Устава Ханты-Мансийского района, пунктом 7 части 1 статьи 8 Положения о Контрольно-счетной палате Ханты-Мансийского района, утвержденного решением Думы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 «Об образовании Контрольно-счетной палаты </w:t>
      </w:r>
      <w:r w:rsidR="00F622B5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руководствуясь приказом Контрольно-счетной палаты Ханты-Мансийского района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2B5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28.06.2022 № 17 «Об утверждении Стандартов внешнего муниципального финансового контроля Контрольно-счетной палаты Ханты-Мансийского района»,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финансово-экономическая экспертиза проекта постановления администрации Ханты-Мансийского района «О внесении изменений в постанов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338</w:t>
      </w:r>
      <w:r w:rsidR="005F3F5A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«Благоустройство населенных пунктов Ханты-Мансийского района» (далее – Проект программы</w:t>
      </w:r>
      <w:r w:rsidR="00D40F10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№ 338) 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нормам, предусмотренным законодательством Российской Федерации,</w:t>
      </w:r>
      <w:r w:rsidR="00D40F10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правовыми актами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D40F10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10806625" w14:textId="5EBDE187" w:rsidR="007F1A91" w:rsidRPr="0058773A" w:rsidRDefault="00F02CD7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программы в К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="007A6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1A91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ответственным исполнителем</w:t>
      </w:r>
      <w:r w:rsidR="00D40F10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91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Департаментом строительства, архитектуры и жилищно-коммунального хозяйства администрации Ханты-Мансийского района предоставле</w:t>
      </w:r>
      <w:r w:rsidR="00A23A7D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следующие </w:t>
      </w:r>
      <w:r w:rsid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A23A7D"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DB4354" w14:textId="7D3AB837" w:rsidR="007F1A91" w:rsidRPr="00F017DE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 от</w:t>
      </w:r>
      <w:r w:rsidR="00F02CD7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07.03.2024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B2B598" w14:textId="750B66DD" w:rsidR="007F1A91" w:rsidRPr="00F017DE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заключения комитета экономической политики администрации Ханты-Мансийского района от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 w:rsidR="0039644D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</w:t>
      </w:r>
      <w:r w:rsidR="00B57D78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D7E62" w14:textId="031A05E6" w:rsidR="007F1A91" w:rsidRPr="00F017DE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заключения ком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по финансам администрации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39644D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163A50" w14:textId="3DB2D5F3" w:rsidR="007F1A91" w:rsidRPr="00F017DE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заключения департамента имущественных и земельных отношений администрации Ханты-Мансийс</w:t>
      </w:r>
      <w:r w:rsidR="004968E1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</w:t>
      </w:r>
      <w:r w:rsidR="0039644D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04-Исх-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1604</w:t>
      </w:r>
      <w:r w:rsidR="00317094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7D832" w14:textId="284F2A28" w:rsidR="003903BB" w:rsidRPr="00F017DE" w:rsidRDefault="007F1A9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заключения по результат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антикоррупционной экспертизы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отсутствии коррупциогенных факторов) управления юридической, кадровой работы и мун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службы администрации</w:t>
      </w:r>
      <w:r w:rsidR="007A687F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 w:rsidR="00D00840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514DEA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017DE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903BB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BDB46D" w14:textId="4772D0BD" w:rsidR="00346559" w:rsidRPr="00F017DE" w:rsidRDefault="00346559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представленным заключениям замечания и </w:t>
      </w:r>
      <w:r w:rsidR="008D24F6"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F0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отсутствуют, Проект рекомендован к утверждению. </w:t>
      </w:r>
    </w:p>
    <w:p w14:paraId="23A0EACA" w14:textId="77777777" w:rsidR="00E7230F" w:rsidRPr="00D37F50" w:rsidRDefault="00E7230F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16.02.2024 № 420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15.12.2023 № 391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2024 год и плановый период 2025 </w:t>
      </w: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2026 годов». </w:t>
      </w:r>
    </w:p>
    <w:p w14:paraId="561C2353" w14:textId="32755B19" w:rsidR="00AC6D3F" w:rsidRDefault="009344C1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903603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5A4CA4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«Распределение финансовых ресурсов муниципальной программы», </w:t>
      </w:r>
      <w:r w:rsidR="00AD0B51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F311C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величив</w:t>
      </w:r>
      <w:r w:rsidR="00893F8D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r w:rsidR="00030AB2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финансирования программы </w:t>
      </w:r>
      <w:r w:rsidR="005F311C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2024</w:t>
      </w:r>
      <w:r w:rsidR="00346EB4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5F311C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30 869,5 тыс. рублей</w:t>
      </w:r>
      <w:r w:rsidR="00560335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за счет средств бюджета Ханты-Мансийского района на 15 000, 0 тыс. рублей и</w:t>
      </w:r>
      <w:r w:rsidR="00AC6D3F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AC6D3F">
        <w:rPr>
          <w:rFonts w:ascii="Times New Roman" w:hAnsi="Times New Roman"/>
          <w:color w:val="000000"/>
          <w:sz w:val="28"/>
          <w:szCs w:val="28"/>
        </w:rPr>
        <w:t xml:space="preserve"> учетом распределения </w:t>
      </w:r>
      <w:r w:rsidR="00AC6D3F" w:rsidRPr="00BC4498">
        <w:rPr>
          <w:rFonts w:ascii="Times New Roman" w:hAnsi="Times New Roman"/>
          <w:color w:val="000000"/>
          <w:sz w:val="28"/>
          <w:szCs w:val="28"/>
        </w:rPr>
        <w:t>остатков средств на едином бюджетном счёте по состоянию на 1 января 2024 года</w:t>
      </w:r>
      <w:r w:rsidR="00AC6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0335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</w:t>
      </w:r>
      <w:r w:rsidR="00560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редств</w:t>
      </w:r>
      <w:r w:rsidR="00560335" w:rsidRPr="00901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предприятий топливно-энергетического комплекса</w:t>
      </w:r>
      <w:r w:rsidR="0028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83D3E" w:rsidRPr="00901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имеющие целевое назначение</w:t>
      </w:r>
      <w:r w:rsidR="0028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поступивших в бюджет района</w:t>
      </w:r>
      <w:r w:rsidR="00560335" w:rsidRPr="00901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договорам пожертвования дене</w:t>
      </w:r>
      <w:r w:rsidR="00283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жных средств за 2018-2023 годы на </w:t>
      </w:r>
      <w:r w:rsidR="00283D3E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15 869,5 тыс. рублей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</w:t>
      </w:r>
      <w:r w:rsidR="007A687F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числе</w:t>
      </w:r>
      <w:r w:rsidR="00283D3E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мероприятиям:</w:t>
      </w:r>
    </w:p>
    <w:p w14:paraId="7717079B" w14:textId="263ECEF6" w:rsidR="00283D3E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«1.2.5. «Благоустройство территории СП Селиярово»</w:t>
      </w:r>
      <w:r w:rsid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бюджетные ассигнования увеличены на 2 000,0 тыс. рублей за счет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«РН-Юганскнефтегаз»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27011FEB" w14:textId="3AAA7EC5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«1.2.10.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Укрепление берега </w:t>
      </w:r>
      <w:proofErr w:type="spellStart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р.Конда</w:t>
      </w:r>
      <w:proofErr w:type="spellEnd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 Выкатной)»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4 000,0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«РН-Юганскнефтегаз»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600A2F3C" w14:textId="35F0F843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«1.2.30.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СП Выкатной»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0,1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3CCD97E4" w14:textId="7C3E4985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«1.2.35.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Обустройство территории </w:t>
      </w:r>
      <w:proofErr w:type="spellStart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Workout</w:t>
      </w:r>
      <w:proofErr w:type="spellEnd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п. Выкатной»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4 900,0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374E9BD2" w14:textId="0393B460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«1.2.37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сельского поселения Сибирский (Разработка ПСД объектов благоустройства)»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1 692,5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101C7955" w14:textId="0A7D7BD5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«1.2.38.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Благоустройство сельского поселения Сибирский (Парк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п. Сибирский)»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1 057,7 тыс. рублей за счет безвозмездных поступлений, имеющих целевое назначение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1EA28279" w14:textId="64FAAD5D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«1.2.39.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Благоустройство сельского поселения Сибирский (Сквер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с. </w:t>
      </w:r>
      <w:proofErr w:type="spellStart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Реполово</w:t>
      </w:r>
      <w:proofErr w:type="spellEnd"/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17,6 тыс. рублей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безвозмездных поступлений, имеющих целевое назначение </w:t>
      </w:r>
      <w:r w:rsidR="0089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57C9A8EE" w14:textId="412F9377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капитального ремонта детской игровой площадки на территории МКОУ "СОШ п. Бобровский»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увеличены на 701,6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ПАО «Нефтегазовая компания «</w:t>
      </w:r>
      <w:proofErr w:type="spellStart"/>
      <w:r w:rsidR="007463B9" w:rsidRPr="00BC4498">
        <w:rPr>
          <w:rFonts w:ascii="Times New Roman" w:hAnsi="Times New Roman"/>
          <w:color w:val="000000"/>
          <w:sz w:val="28"/>
          <w:szCs w:val="28"/>
        </w:rPr>
        <w:t>РуссНефть</w:t>
      </w:r>
      <w:proofErr w:type="spellEnd"/>
      <w:r w:rsidR="007463B9" w:rsidRPr="00BC4498">
        <w:rPr>
          <w:rFonts w:ascii="Times New Roman" w:hAnsi="Times New Roman"/>
          <w:color w:val="000000"/>
          <w:sz w:val="28"/>
          <w:szCs w:val="28"/>
        </w:rPr>
        <w:t>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3829ACEC" w14:textId="469180EE" w:rsidR="007463B9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«1.2.49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СП Луговской (строительство тротуаров, пешеходных дорожек в п. Кирпичный)»</w:t>
      </w:r>
      <w:r w:rsidR="007463B9" w:rsidRP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бюджетные ассигнования увеличены на 1 500,0 тыс. рублей за счет безвозмездных поступлений, имеющих целевое назначение от </w:t>
      </w:r>
      <w:r w:rsidR="007463B9" w:rsidRPr="00BC4498">
        <w:rPr>
          <w:rFonts w:ascii="Times New Roman" w:hAnsi="Times New Roman"/>
          <w:color w:val="000000"/>
          <w:sz w:val="28"/>
          <w:szCs w:val="28"/>
        </w:rPr>
        <w:t>ООО «РН-Юганскнефтегаз»</w:t>
      </w:r>
      <w:r w:rsidR="007463B9">
        <w:rPr>
          <w:rFonts w:ascii="Times New Roman" w:hAnsi="Times New Roman"/>
          <w:color w:val="000000"/>
          <w:sz w:val="28"/>
          <w:szCs w:val="28"/>
        </w:rPr>
        <w:t>;</w:t>
      </w:r>
    </w:p>
    <w:p w14:paraId="236A6CE0" w14:textId="4D31461E" w:rsidR="00397671" w:rsidRPr="00D37F50" w:rsidRDefault="00283D3E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«1.3.1. «</w:t>
      </w:r>
      <w:r w:rsidR="00D37F50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по благоустройству сельских поселений на основании конкурсного отбора проектов инициативного бюджетирования»</w:t>
      </w:r>
      <w:r w:rsidR="00397671" w:rsidRPr="00397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7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бюджетные ассигнования увеличены на 15 000,0 тыс. рублей за счет средств бюджета района.</w:t>
      </w:r>
    </w:p>
    <w:p w14:paraId="4A0CE36A" w14:textId="0B88F2C2" w:rsidR="00DD2724" w:rsidRPr="00AC6D3F" w:rsidRDefault="006C713B" w:rsidP="003715C2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397671">
        <w:rPr>
          <w:rFonts w:cs="Times New Roman"/>
        </w:rPr>
        <w:t xml:space="preserve">Предлагаемые Проектом программы изменения </w:t>
      </w:r>
      <w:r w:rsidR="00005A82" w:rsidRPr="00397671">
        <w:rPr>
          <w:rFonts w:cs="Times New Roman"/>
        </w:rPr>
        <w:t xml:space="preserve">не </w:t>
      </w:r>
      <w:r w:rsidRPr="00397671">
        <w:rPr>
          <w:rFonts w:cs="Times New Roman"/>
        </w:rPr>
        <w:t xml:space="preserve">повлекут </w:t>
      </w:r>
      <w:r w:rsidR="00005A82" w:rsidRPr="00AC6D3F">
        <w:rPr>
          <w:rFonts w:cs="Times New Roman"/>
        </w:rPr>
        <w:t>корректировку значений</w:t>
      </w:r>
      <w:r w:rsidRPr="00AC6D3F">
        <w:rPr>
          <w:rFonts w:cs="Times New Roman"/>
        </w:rPr>
        <w:t xml:space="preserve"> </w:t>
      </w:r>
      <w:r w:rsidR="009F614F" w:rsidRPr="00AC6D3F">
        <w:rPr>
          <w:rFonts w:cs="Times New Roman"/>
        </w:rPr>
        <w:t>целев</w:t>
      </w:r>
      <w:r w:rsidR="00005A82" w:rsidRPr="00AC6D3F">
        <w:rPr>
          <w:rFonts w:cs="Times New Roman"/>
        </w:rPr>
        <w:t>ых</w:t>
      </w:r>
      <w:r w:rsidR="009F614F" w:rsidRPr="00AC6D3F">
        <w:rPr>
          <w:rFonts w:cs="Times New Roman"/>
        </w:rPr>
        <w:t xml:space="preserve"> </w:t>
      </w:r>
      <w:r w:rsidR="0005166F" w:rsidRPr="00AC6D3F">
        <w:t>показател</w:t>
      </w:r>
      <w:r w:rsidR="00005A82" w:rsidRPr="00AC6D3F">
        <w:t xml:space="preserve">ей </w:t>
      </w:r>
      <w:r w:rsidR="00116252" w:rsidRPr="00AC6D3F">
        <w:t xml:space="preserve">паспорта </w:t>
      </w:r>
      <w:r w:rsidR="00005A82" w:rsidRPr="00AC6D3F">
        <w:t>муниципальной программы.</w:t>
      </w:r>
    </w:p>
    <w:p w14:paraId="53A7BE77" w14:textId="3ADFFB6D" w:rsidR="00005A82" w:rsidRPr="00AC6D3F" w:rsidRDefault="00AC6D3F" w:rsidP="003715C2">
      <w:pPr>
        <w:pStyle w:val="ConsPlusTitle"/>
        <w:ind w:firstLine="709"/>
        <w:jc w:val="both"/>
        <w:rPr>
          <w:b w:val="0"/>
          <w:bCs w:val="0"/>
        </w:rPr>
      </w:pPr>
      <w:bookmarkStart w:id="1" w:name="P2814"/>
      <w:bookmarkEnd w:id="1"/>
      <w:r w:rsidRPr="00AC6D3F">
        <w:rPr>
          <w:b w:val="0"/>
          <w:bCs w:val="0"/>
        </w:rPr>
        <w:t xml:space="preserve">В соответствии с предлагаемыми Проектом программы изменениями </w:t>
      </w:r>
      <w:r w:rsidR="00897EAC">
        <w:rPr>
          <w:b w:val="0"/>
          <w:bCs w:val="0"/>
        </w:rPr>
        <w:br/>
      </w:r>
      <w:r w:rsidRPr="00AC6D3F">
        <w:rPr>
          <w:b w:val="0"/>
          <w:bCs w:val="0"/>
        </w:rPr>
        <w:t>в</w:t>
      </w:r>
      <w:r w:rsidR="00005A82" w:rsidRPr="00AC6D3F">
        <w:rPr>
          <w:b w:val="0"/>
          <w:bCs w:val="0"/>
        </w:rPr>
        <w:t xml:space="preserve"> Приложении 3 «</w:t>
      </w:r>
      <w:r w:rsidR="00116252" w:rsidRPr="00AC6D3F">
        <w:rPr>
          <w:b w:val="0"/>
          <w:bCs w:val="0"/>
        </w:rPr>
        <w:t>П</w:t>
      </w:r>
      <w:r w:rsidR="00005A82" w:rsidRPr="00AC6D3F">
        <w:rPr>
          <w:b w:val="0"/>
          <w:bCs w:val="0"/>
        </w:rPr>
        <w:t xml:space="preserve">оказатели, характеризующие эффективность структурного </w:t>
      </w:r>
      <w:r w:rsidR="00116252" w:rsidRPr="00AC6D3F">
        <w:rPr>
          <w:b w:val="0"/>
          <w:bCs w:val="0"/>
        </w:rPr>
        <w:t>элемента (</w:t>
      </w:r>
      <w:r w:rsidR="00005A82" w:rsidRPr="00AC6D3F">
        <w:rPr>
          <w:b w:val="0"/>
          <w:bCs w:val="0"/>
        </w:rPr>
        <w:t>основного мероприятия)</w:t>
      </w:r>
      <w:r w:rsidR="00116252" w:rsidRPr="00AC6D3F">
        <w:rPr>
          <w:b w:val="0"/>
          <w:bCs w:val="0"/>
        </w:rPr>
        <w:t>»</w:t>
      </w:r>
      <w:r w:rsidR="00005A82" w:rsidRPr="00AC6D3F">
        <w:rPr>
          <w:b w:val="0"/>
          <w:bCs w:val="0"/>
        </w:rPr>
        <w:t xml:space="preserve"> </w:t>
      </w:r>
      <w:r w:rsidR="007A687F" w:rsidRPr="00AC6D3F">
        <w:rPr>
          <w:b w:val="0"/>
          <w:bCs w:val="0"/>
        </w:rPr>
        <w:t>значение показателя</w:t>
      </w:r>
      <w:r w:rsidR="007A687F" w:rsidRPr="00AC6D3F">
        <w:rPr>
          <w:b w:val="0"/>
          <w:bCs w:val="0"/>
        </w:rPr>
        <w:br/>
      </w:r>
      <w:r w:rsidR="00116252" w:rsidRPr="00AC6D3F">
        <w:rPr>
          <w:b w:val="0"/>
          <w:bCs w:val="0"/>
        </w:rPr>
        <w:t>«1. «Количество объект</w:t>
      </w:r>
      <w:r w:rsidR="00397671" w:rsidRPr="00AC6D3F">
        <w:rPr>
          <w:b w:val="0"/>
          <w:bCs w:val="0"/>
        </w:rPr>
        <w:t>ов благоустройства, ед.» на 2024</w:t>
      </w:r>
      <w:r w:rsidR="00116252" w:rsidRPr="00AC6D3F">
        <w:rPr>
          <w:b w:val="0"/>
          <w:bCs w:val="0"/>
        </w:rPr>
        <w:t xml:space="preserve"> год </w:t>
      </w:r>
      <w:r w:rsidR="007A687F" w:rsidRPr="00AC6D3F">
        <w:rPr>
          <w:b w:val="0"/>
          <w:bCs w:val="0"/>
        </w:rPr>
        <w:br/>
      </w:r>
      <w:r w:rsidRPr="00AC6D3F">
        <w:rPr>
          <w:b w:val="0"/>
          <w:bCs w:val="0"/>
        </w:rPr>
        <w:t>увеличено на 3 единицы, с «не менее 5» до «не менее 8</w:t>
      </w:r>
      <w:r w:rsidR="00116252" w:rsidRPr="00AC6D3F">
        <w:rPr>
          <w:b w:val="0"/>
          <w:bCs w:val="0"/>
        </w:rPr>
        <w:t>».</w:t>
      </w:r>
    </w:p>
    <w:p w14:paraId="222F9253" w14:textId="6F6AB579" w:rsidR="00AB6A66" w:rsidRPr="00AC6D3F" w:rsidRDefault="00AB6A66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</w:t>
      </w:r>
      <w:r w:rsidR="00005A82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A687F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общественности и населения</w:t>
      </w:r>
      <w:r w:rsidR="007A687F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14:paraId="4CB478F9" w14:textId="6FE483DC" w:rsidR="009F614F" w:rsidRDefault="005F3F5A" w:rsidP="00371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6D24EB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</w:t>
      </w:r>
      <w:r w:rsidR="008D24F6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6D24EB" w:rsidRPr="00AC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 Проекту программы отсутствуют.</w:t>
      </w:r>
    </w:p>
    <w:sectPr w:rsidR="009F614F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2429" w14:textId="77777777" w:rsidR="009B65BA" w:rsidRDefault="009B65BA" w:rsidP="00617B40">
      <w:pPr>
        <w:spacing w:after="0" w:line="240" w:lineRule="auto"/>
      </w:pPr>
      <w:r>
        <w:separator/>
      </w:r>
    </w:p>
  </w:endnote>
  <w:endnote w:type="continuationSeparator" w:id="0">
    <w:p w14:paraId="39515F90" w14:textId="77777777" w:rsidR="009B65BA" w:rsidRDefault="009B65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14:paraId="07F7D675" w14:textId="1B6AAE6B" w:rsidR="009B65BA" w:rsidRDefault="00897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D03B" w14:textId="77777777" w:rsidR="009B65BA" w:rsidRDefault="009B65BA" w:rsidP="00617B40">
      <w:pPr>
        <w:spacing w:after="0" w:line="240" w:lineRule="auto"/>
      </w:pPr>
      <w:r>
        <w:separator/>
      </w:r>
    </w:p>
  </w:footnote>
  <w:footnote w:type="continuationSeparator" w:id="0">
    <w:p w14:paraId="18BC5F1D" w14:textId="77777777" w:rsidR="009B65BA" w:rsidRDefault="009B65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45B6"/>
    <w:rsid w:val="000058A9"/>
    <w:rsid w:val="00005A82"/>
    <w:rsid w:val="00005BB4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3EE9"/>
    <w:rsid w:val="00024549"/>
    <w:rsid w:val="00026ABD"/>
    <w:rsid w:val="000278F5"/>
    <w:rsid w:val="00030725"/>
    <w:rsid w:val="00030AB2"/>
    <w:rsid w:val="00031529"/>
    <w:rsid w:val="00031B99"/>
    <w:rsid w:val="00035CE3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668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85E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6252"/>
    <w:rsid w:val="00117B74"/>
    <w:rsid w:val="00120BD9"/>
    <w:rsid w:val="00121BA5"/>
    <w:rsid w:val="00124352"/>
    <w:rsid w:val="0012501D"/>
    <w:rsid w:val="00126370"/>
    <w:rsid w:val="0012743F"/>
    <w:rsid w:val="001274B8"/>
    <w:rsid w:val="00130651"/>
    <w:rsid w:val="00135264"/>
    <w:rsid w:val="00135C05"/>
    <w:rsid w:val="00137897"/>
    <w:rsid w:val="0014095C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8787A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00D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05B7"/>
    <w:rsid w:val="002229C0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213E"/>
    <w:rsid w:val="00283D3E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658"/>
    <w:rsid w:val="002F3754"/>
    <w:rsid w:val="002F6209"/>
    <w:rsid w:val="002F69ED"/>
    <w:rsid w:val="002F6C8A"/>
    <w:rsid w:val="002F6E23"/>
    <w:rsid w:val="002F6FCE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17094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46EB4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5C2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5F6F"/>
    <w:rsid w:val="00387E65"/>
    <w:rsid w:val="00387F62"/>
    <w:rsid w:val="003903BB"/>
    <w:rsid w:val="00391496"/>
    <w:rsid w:val="00391717"/>
    <w:rsid w:val="00391F16"/>
    <w:rsid w:val="00393CD9"/>
    <w:rsid w:val="00393DAD"/>
    <w:rsid w:val="0039644D"/>
    <w:rsid w:val="00397671"/>
    <w:rsid w:val="00397EFC"/>
    <w:rsid w:val="003A1671"/>
    <w:rsid w:val="003A4028"/>
    <w:rsid w:val="003A53F8"/>
    <w:rsid w:val="003A5794"/>
    <w:rsid w:val="003B15FE"/>
    <w:rsid w:val="003B550F"/>
    <w:rsid w:val="003C059E"/>
    <w:rsid w:val="003C1A05"/>
    <w:rsid w:val="003C3217"/>
    <w:rsid w:val="003C77D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2FB6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7688A"/>
    <w:rsid w:val="00481856"/>
    <w:rsid w:val="004833FD"/>
    <w:rsid w:val="00483E56"/>
    <w:rsid w:val="00485562"/>
    <w:rsid w:val="0048712E"/>
    <w:rsid w:val="00487897"/>
    <w:rsid w:val="00490BAE"/>
    <w:rsid w:val="00494E78"/>
    <w:rsid w:val="004968E1"/>
    <w:rsid w:val="004A19CA"/>
    <w:rsid w:val="004A2107"/>
    <w:rsid w:val="004A28B9"/>
    <w:rsid w:val="004B20AE"/>
    <w:rsid w:val="004B28BF"/>
    <w:rsid w:val="004B2DFA"/>
    <w:rsid w:val="004B3797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D71D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335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2AA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73A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11C"/>
    <w:rsid w:val="005F3F5A"/>
    <w:rsid w:val="005F5791"/>
    <w:rsid w:val="005F7423"/>
    <w:rsid w:val="005F7587"/>
    <w:rsid w:val="00600AE5"/>
    <w:rsid w:val="0060115E"/>
    <w:rsid w:val="0060297B"/>
    <w:rsid w:val="006049E7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6781A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41B8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40C8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D78AA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34E92"/>
    <w:rsid w:val="00735259"/>
    <w:rsid w:val="007401AE"/>
    <w:rsid w:val="007418C2"/>
    <w:rsid w:val="00741CD5"/>
    <w:rsid w:val="007463B9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87F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164C6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1DAD"/>
    <w:rsid w:val="008847FD"/>
    <w:rsid w:val="00884D42"/>
    <w:rsid w:val="00886731"/>
    <w:rsid w:val="00887852"/>
    <w:rsid w:val="00887D04"/>
    <w:rsid w:val="00891079"/>
    <w:rsid w:val="008929B4"/>
    <w:rsid w:val="00893F8D"/>
    <w:rsid w:val="00896C6A"/>
    <w:rsid w:val="00897215"/>
    <w:rsid w:val="00897A79"/>
    <w:rsid w:val="00897CB6"/>
    <w:rsid w:val="00897EAC"/>
    <w:rsid w:val="008A0BD5"/>
    <w:rsid w:val="008A2892"/>
    <w:rsid w:val="008A3A2C"/>
    <w:rsid w:val="008A50A9"/>
    <w:rsid w:val="008A5A8D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24F6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168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5BA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14F"/>
    <w:rsid w:val="009F6E20"/>
    <w:rsid w:val="009F6EC2"/>
    <w:rsid w:val="00A00D2D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0EAD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C6D3F"/>
    <w:rsid w:val="00AD0B51"/>
    <w:rsid w:val="00AD0C7B"/>
    <w:rsid w:val="00AD31C6"/>
    <w:rsid w:val="00AD697A"/>
    <w:rsid w:val="00AD7CA0"/>
    <w:rsid w:val="00AE0179"/>
    <w:rsid w:val="00AE140C"/>
    <w:rsid w:val="00AE23DD"/>
    <w:rsid w:val="00AE37C8"/>
    <w:rsid w:val="00AE451A"/>
    <w:rsid w:val="00AE4D02"/>
    <w:rsid w:val="00AE6ACD"/>
    <w:rsid w:val="00AE7259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26EA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1AD9"/>
    <w:rsid w:val="00B93BED"/>
    <w:rsid w:val="00B94AD6"/>
    <w:rsid w:val="00B94F91"/>
    <w:rsid w:val="00B96EEE"/>
    <w:rsid w:val="00BA25E3"/>
    <w:rsid w:val="00BA27C6"/>
    <w:rsid w:val="00BA2AF7"/>
    <w:rsid w:val="00BA2C4F"/>
    <w:rsid w:val="00BA346D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D7D60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68BC"/>
    <w:rsid w:val="00C27CBC"/>
    <w:rsid w:val="00C306C9"/>
    <w:rsid w:val="00C310E4"/>
    <w:rsid w:val="00C31C52"/>
    <w:rsid w:val="00C3590D"/>
    <w:rsid w:val="00C36A32"/>
    <w:rsid w:val="00C36D75"/>
    <w:rsid w:val="00C36F0C"/>
    <w:rsid w:val="00C36F5A"/>
    <w:rsid w:val="00C37F8E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86C86"/>
    <w:rsid w:val="00C90C1D"/>
    <w:rsid w:val="00C92871"/>
    <w:rsid w:val="00C94619"/>
    <w:rsid w:val="00C947A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3D48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0840"/>
    <w:rsid w:val="00D01814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37F50"/>
    <w:rsid w:val="00D40F10"/>
    <w:rsid w:val="00D4256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269"/>
    <w:rsid w:val="00D95341"/>
    <w:rsid w:val="00D96BFC"/>
    <w:rsid w:val="00D976D4"/>
    <w:rsid w:val="00D97CC1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2724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5E1A"/>
    <w:rsid w:val="00E579CE"/>
    <w:rsid w:val="00E57DF8"/>
    <w:rsid w:val="00E624C3"/>
    <w:rsid w:val="00E626AC"/>
    <w:rsid w:val="00E63853"/>
    <w:rsid w:val="00E63C17"/>
    <w:rsid w:val="00E63E6B"/>
    <w:rsid w:val="00E67710"/>
    <w:rsid w:val="00E7230F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385A"/>
    <w:rsid w:val="00EE569B"/>
    <w:rsid w:val="00EE7599"/>
    <w:rsid w:val="00EF1ADE"/>
    <w:rsid w:val="00EF1DD9"/>
    <w:rsid w:val="00EF214F"/>
    <w:rsid w:val="00EF3EFF"/>
    <w:rsid w:val="00EF4313"/>
    <w:rsid w:val="00EF4A66"/>
    <w:rsid w:val="00F017DE"/>
    <w:rsid w:val="00F01F19"/>
    <w:rsid w:val="00F02CD7"/>
    <w:rsid w:val="00F05535"/>
    <w:rsid w:val="00F06654"/>
    <w:rsid w:val="00F0716D"/>
    <w:rsid w:val="00F103A2"/>
    <w:rsid w:val="00F114E8"/>
    <w:rsid w:val="00F11F1B"/>
    <w:rsid w:val="00F123B5"/>
    <w:rsid w:val="00F12434"/>
    <w:rsid w:val="00F12AD7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59E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1FBF-C147-402D-B98B-AAC64D7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2024-04-15T05:28:00Z</dcterms:modified>
</cp:coreProperties>
</file>